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C9AF8" w14:textId="77777777" w:rsidR="00C12621" w:rsidRPr="00C12621" w:rsidRDefault="00C12621" w:rsidP="00C12621">
      <w:r w:rsidRPr="00C12621">
        <w:rPr>
          <w:b/>
          <w:bCs/>
        </w:rPr>
        <w:t>INFORMATION OM FÖRESLAGNA NYA STYRELSELEDAMÖTER – ÅRSSTÄMMA 2026</w:t>
      </w:r>
    </w:p>
    <w:p w14:paraId="6C71EC7D" w14:textId="77777777" w:rsidR="00C12621" w:rsidRPr="00C12621" w:rsidRDefault="00C12621" w:rsidP="00C12621">
      <w:r w:rsidRPr="00C12621">
        <w:rPr>
          <w:b/>
          <w:bCs/>
        </w:rPr>
        <w:t>Per Aniansson</w:t>
      </w:r>
      <w:r w:rsidRPr="00C12621">
        <w:br/>
        <w:t>Föreslagen ny styrelseordförande</w:t>
      </w:r>
    </w:p>
    <w:p w14:paraId="698A73CA" w14:textId="36B2FE61" w:rsidR="00C12621" w:rsidRPr="00C12621" w:rsidRDefault="00C12621" w:rsidP="00C12621">
      <w:r w:rsidRPr="00F34B35">
        <w:rPr>
          <w:u w:val="single"/>
        </w:rPr>
        <w:t>Utbildning och erfarenhet:</w:t>
      </w:r>
      <w:r w:rsidR="00F34B35" w:rsidRPr="00F34B35">
        <w:t xml:space="preserve"> </w:t>
      </w:r>
      <w:r w:rsidRPr="00C12621">
        <w:t xml:space="preserve">Civilingenjör i teknisk fysik från Chalmers tekniska högskola och MBA från INSEAD. Per Aniansson bidrar med mer än 25 års erfarenhet av riskkapital, investeringar, styrelsearbete och operativa ledarroller inom </w:t>
      </w:r>
      <w:proofErr w:type="spellStart"/>
      <w:r w:rsidRPr="00C12621">
        <w:t>life</w:t>
      </w:r>
      <w:proofErr w:type="spellEnd"/>
      <w:r w:rsidRPr="00C12621">
        <w:t xml:space="preserve"> science, medicinteknik, </w:t>
      </w:r>
      <w:proofErr w:type="spellStart"/>
      <w:r w:rsidRPr="00C12621">
        <w:t>deeptech</w:t>
      </w:r>
      <w:proofErr w:type="spellEnd"/>
      <w:r w:rsidRPr="00C12621">
        <w:t xml:space="preserve"> och programvarubolag, både noterade och privata. Under sin karriär har Per haft ledande roller inklusive Investment Director och CFO på KD </w:t>
      </w:r>
      <w:proofErr w:type="spellStart"/>
      <w:r w:rsidRPr="00C12621">
        <w:t>Ventures</w:t>
      </w:r>
      <w:proofErr w:type="spellEnd"/>
      <w:r w:rsidRPr="00C12621">
        <w:t xml:space="preserve">, ett noterat investmentbolag inom Life Science, och har arbetat med riskkapital- och investmentbolag som </w:t>
      </w:r>
      <w:proofErr w:type="spellStart"/>
      <w:r w:rsidRPr="00C12621">
        <w:t>Fouriertransform</w:t>
      </w:r>
      <w:proofErr w:type="spellEnd"/>
      <w:r w:rsidRPr="00C12621">
        <w:t xml:space="preserve">, </w:t>
      </w:r>
      <w:proofErr w:type="spellStart"/>
      <w:r w:rsidRPr="00C12621">
        <w:t>InnovationsKapital</w:t>
      </w:r>
      <w:proofErr w:type="spellEnd"/>
      <w:r w:rsidRPr="00C12621">
        <w:t>, Industrivärden och Siemens. Tidigare i karriären arbetade han med strategi- och managementkonsulting på Accenture och Arthur D. Little, främst med fokus på läkemedels- och medicintekniska sektorn. Han har även varit VD för två brittiska medicinteknikbolag och har deltagit i flera framgångsrika börsnoteringar och tillväxtresor.</w:t>
      </w:r>
    </w:p>
    <w:p w14:paraId="7F88FA4D" w14:textId="1E233D2F" w:rsidR="00C12621" w:rsidRPr="00F34B35" w:rsidRDefault="00C12621" w:rsidP="00C12621">
      <w:r w:rsidRPr="00F34B35">
        <w:rPr>
          <w:u w:val="single"/>
        </w:rPr>
        <w:t>Övriga pågående uppdrag:</w:t>
      </w:r>
      <w:r w:rsidR="00F34B35" w:rsidRPr="00F34B35">
        <w:t xml:space="preserve"> </w:t>
      </w:r>
      <w:r w:rsidRPr="00C12621">
        <w:t xml:space="preserve">Styrelseordförande i </w:t>
      </w:r>
      <w:proofErr w:type="spellStart"/>
      <w:r w:rsidRPr="00C12621">
        <w:t>Abarceo</w:t>
      </w:r>
      <w:proofErr w:type="spellEnd"/>
      <w:r w:rsidRPr="00C12621">
        <w:t xml:space="preserve"> Pharma, </w:t>
      </w:r>
      <w:proofErr w:type="spellStart"/>
      <w:r w:rsidRPr="00C12621">
        <w:t>Colorifix</w:t>
      </w:r>
      <w:proofErr w:type="spellEnd"/>
      <w:r w:rsidRPr="00C12621">
        <w:t xml:space="preserve">, </w:t>
      </w:r>
      <w:proofErr w:type="spellStart"/>
      <w:r w:rsidRPr="00C12621">
        <w:t>Turnpike</w:t>
      </w:r>
      <w:proofErr w:type="spellEnd"/>
      <w:r w:rsidRPr="00C12621">
        <w:t xml:space="preserve"> Group, samt styrelseledamot i AAC</w:t>
      </w:r>
      <w:r w:rsidRPr="00F34B35">
        <w:t xml:space="preserve"> Clyde Space.</w:t>
      </w:r>
    </w:p>
    <w:p w14:paraId="44F747B8" w14:textId="03D298C1" w:rsidR="00C12621" w:rsidRPr="00C12621" w:rsidRDefault="00C12621" w:rsidP="00C12621">
      <w:r w:rsidRPr="00F34B35">
        <w:rPr>
          <w:u w:val="single"/>
        </w:rPr>
        <w:t>Oberoende:</w:t>
      </w:r>
      <w:r w:rsidR="00F34B35" w:rsidRPr="00F34B35">
        <w:t xml:space="preserve"> </w:t>
      </w:r>
      <w:r w:rsidRPr="00C12621">
        <w:t xml:space="preserve">Per </w:t>
      </w:r>
      <w:proofErr w:type="spellStart"/>
      <w:r w:rsidRPr="00C12621">
        <w:t>Aniansson</w:t>
      </w:r>
      <w:proofErr w:type="spellEnd"/>
      <w:r w:rsidRPr="00C12621">
        <w:t xml:space="preserve"> är oberoende i förhållande till bolaget och dess ledning, samt i förhållande till större aktieägare.</w:t>
      </w:r>
    </w:p>
    <w:p w14:paraId="5D873F79" w14:textId="09DDA87D" w:rsidR="00C12621" w:rsidRPr="00C12621" w:rsidRDefault="00C12621" w:rsidP="00C12621">
      <w:r w:rsidRPr="00F34B35">
        <w:rPr>
          <w:u w:val="single"/>
        </w:rPr>
        <w:t>Innehav:</w:t>
      </w:r>
      <w:r w:rsidR="00F34B35" w:rsidRPr="00F34B35">
        <w:t xml:space="preserve"> </w:t>
      </w:r>
      <w:r w:rsidRPr="00C12621">
        <w:t xml:space="preserve">Äger inte, direkt eller indirekt, aktier eller aktierelaterade instrument i </w:t>
      </w:r>
      <w:proofErr w:type="spellStart"/>
      <w:r w:rsidRPr="00C12621">
        <w:t>OssDsign</w:t>
      </w:r>
      <w:proofErr w:type="spellEnd"/>
      <w:r w:rsidRPr="00C12621">
        <w:t>.</w:t>
      </w:r>
    </w:p>
    <w:p w14:paraId="272E3B08" w14:textId="77777777" w:rsidR="008D5342" w:rsidRDefault="008D5342"/>
    <w:sectPr w:rsidR="008D5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21"/>
    <w:rsid w:val="008D5342"/>
    <w:rsid w:val="00C12621"/>
    <w:rsid w:val="00C56CF7"/>
    <w:rsid w:val="00CC7734"/>
    <w:rsid w:val="00DE5088"/>
    <w:rsid w:val="00ED6379"/>
    <w:rsid w:val="00F3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38EDCD"/>
  <w15:chartTrackingRefBased/>
  <w15:docId w15:val="{334BF3ED-2413-4716-A655-D7D9AFE2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6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Svensson</dc:creator>
  <cp:keywords/>
  <dc:description/>
  <cp:lastModifiedBy>Julia Barrett</cp:lastModifiedBy>
  <cp:revision>2</cp:revision>
  <dcterms:created xsi:type="dcterms:W3CDTF">2026-05-26T07:51:00Z</dcterms:created>
  <dcterms:modified xsi:type="dcterms:W3CDTF">2026-05-26T08:12:00Z</dcterms:modified>
</cp:coreProperties>
</file>